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9D49B" w14:textId="77777777" w:rsidR="004A36C8" w:rsidRPr="004A36C8" w:rsidRDefault="004A36C8" w:rsidP="002D787A">
      <w:pPr>
        <w:jc w:val="center"/>
        <w:rPr>
          <w:rFonts w:ascii="Trebuchet MS" w:hAnsi="Trebuchet MS" w:cs="Times New Roman"/>
          <w:b/>
          <w:bCs/>
          <w:sz w:val="24"/>
          <w:szCs w:val="24"/>
        </w:rPr>
      </w:pPr>
    </w:p>
    <w:p w14:paraId="1CB13D90" w14:textId="34CEF7EB" w:rsidR="002D787A" w:rsidRPr="00FA0CA0" w:rsidRDefault="002D787A" w:rsidP="002D787A">
      <w:pPr>
        <w:jc w:val="center"/>
        <w:rPr>
          <w:rFonts w:ascii="Trebuchet MS" w:hAnsi="Trebuchet MS" w:cs="Times New Roman"/>
          <w:b/>
          <w:bCs/>
          <w:sz w:val="28"/>
          <w:szCs w:val="28"/>
          <w:lang w:val="it-IT"/>
        </w:rPr>
      </w:pPr>
      <w:r w:rsidRPr="00FA0CA0">
        <w:rPr>
          <w:rFonts w:ascii="Trebuchet MS" w:hAnsi="Trebuchet MS" w:cs="Times New Roman"/>
          <w:b/>
          <w:bCs/>
          <w:sz w:val="28"/>
          <w:szCs w:val="28"/>
          <w:lang w:val="it-IT"/>
        </w:rPr>
        <w:t>Calendarul competiţiei planurilor de afaceri</w:t>
      </w:r>
    </w:p>
    <w:p w14:paraId="4EFE6217" w14:textId="0C81ABB5" w:rsidR="004C32AB" w:rsidRPr="00FA0CA0" w:rsidRDefault="004C32AB" w:rsidP="00631A29">
      <w:pPr>
        <w:jc w:val="both"/>
        <w:rPr>
          <w:rFonts w:ascii="Trebuchet MS" w:hAnsi="Trebuchet MS" w:cs="Times New Roman"/>
          <w:sz w:val="24"/>
          <w:szCs w:val="24"/>
          <w:lang w:val="it-IT"/>
        </w:rPr>
      </w:pPr>
    </w:p>
    <w:tbl>
      <w:tblPr>
        <w:tblStyle w:val="TableGrid"/>
        <w:tblW w:w="9535" w:type="dxa"/>
        <w:jc w:val="center"/>
        <w:tblLook w:val="04A0" w:firstRow="1" w:lastRow="0" w:firstColumn="1" w:lastColumn="0" w:noHBand="0" w:noVBand="1"/>
      </w:tblPr>
      <w:tblGrid>
        <w:gridCol w:w="5125"/>
        <w:gridCol w:w="4410"/>
      </w:tblGrid>
      <w:tr w:rsidR="004C32AB" w:rsidRPr="00450E91" w14:paraId="1DFF40E7" w14:textId="77777777" w:rsidTr="007671DA">
        <w:trPr>
          <w:trHeight w:val="624"/>
          <w:jc w:val="center"/>
        </w:trPr>
        <w:tc>
          <w:tcPr>
            <w:tcW w:w="5125" w:type="dxa"/>
            <w:shd w:val="clear" w:color="auto" w:fill="D9E2F3" w:themeFill="accent1" w:themeFillTint="33"/>
            <w:vAlign w:val="center"/>
          </w:tcPr>
          <w:p w14:paraId="1005EF44" w14:textId="77777777" w:rsidR="004C32AB" w:rsidRPr="00450E91" w:rsidRDefault="004C32AB" w:rsidP="00984637">
            <w:pPr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  <w:proofErr w:type="spellStart"/>
            <w:r w:rsidRPr="00450E91">
              <w:rPr>
                <w:rFonts w:ascii="Trebuchet MS" w:hAnsi="Trebuchet MS"/>
                <w:b/>
                <w:bCs/>
                <w:sz w:val="24"/>
                <w:szCs w:val="24"/>
              </w:rPr>
              <w:t>Denumire</w:t>
            </w:r>
            <w:proofErr w:type="spellEnd"/>
            <w:r w:rsidRPr="00450E91">
              <w:rPr>
                <w:rFonts w:ascii="Trebuchet MS" w:hAnsi="Trebuchet M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50E91">
              <w:rPr>
                <w:rFonts w:ascii="Trebuchet MS" w:hAnsi="Trebuchet MS"/>
                <w:b/>
                <w:bCs/>
                <w:sz w:val="24"/>
                <w:szCs w:val="24"/>
              </w:rPr>
              <w:t>activitate</w:t>
            </w:r>
            <w:proofErr w:type="spellEnd"/>
          </w:p>
        </w:tc>
        <w:tc>
          <w:tcPr>
            <w:tcW w:w="4410" w:type="dxa"/>
            <w:shd w:val="clear" w:color="auto" w:fill="D9E2F3" w:themeFill="accent1" w:themeFillTint="33"/>
            <w:vAlign w:val="center"/>
          </w:tcPr>
          <w:p w14:paraId="4EB8AE30" w14:textId="77777777" w:rsidR="004C32AB" w:rsidRPr="00450E91" w:rsidRDefault="004C32AB" w:rsidP="00984637">
            <w:pPr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450E91">
              <w:rPr>
                <w:rFonts w:ascii="Trebuchet MS" w:hAnsi="Trebuchet MS"/>
                <w:b/>
                <w:bCs/>
                <w:sz w:val="24"/>
                <w:szCs w:val="24"/>
              </w:rPr>
              <w:t>Termen</w:t>
            </w:r>
          </w:p>
        </w:tc>
      </w:tr>
      <w:tr w:rsidR="0082327E" w:rsidRPr="00375110" w14:paraId="11DE3935" w14:textId="77777777" w:rsidTr="002C1E80">
        <w:trPr>
          <w:jc w:val="center"/>
        </w:trPr>
        <w:tc>
          <w:tcPr>
            <w:tcW w:w="5125" w:type="dxa"/>
            <w:vAlign w:val="center"/>
          </w:tcPr>
          <w:p w14:paraId="6469B31C" w14:textId="77777777" w:rsidR="0082327E" w:rsidRPr="00FA0CA0" w:rsidRDefault="0082327E" w:rsidP="0082327E">
            <w:pPr>
              <w:jc w:val="center"/>
              <w:rPr>
                <w:rFonts w:ascii="Trebuchet MS" w:hAnsi="Trebuchet MS"/>
                <w:b/>
                <w:bCs/>
                <w:color w:val="000000" w:themeColor="text1"/>
                <w:sz w:val="24"/>
                <w:szCs w:val="24"/>
                <w:lang w:val="it-IT"/>
              </w:rPr>
            </w:pPr>
            <w:r w:rsidRPr="00FA0CA0">
              <w:rPr>
                <w:rFonts w:ascii="Trebuchet MS" w:hAnsi="Trebuchet MS"/>
                <w:b/>
                <w:bCs/>
                <w:color w:val="000000" w:themeColor="text1"/>
                <w:sz w:val="24"/>
                <w:szCs w:val="24"/>
                <w:lang w:val="it-IT"/>
              </w:rPr>
              <w:t>Perioada de depunere a planurilor de</w:t>
            </w:r>
          </w:p>
          <w:p w14:paraId="4609272B" w14:textId="77777777" w:rsidR="0082327E" w:rsidRPr="00FA0CA0" w:rsidRDefault="0082327E" w:rsidP="0082327E">
            <w:pPr>
              <w:jc w:val="center"/>
              <w:rPr>
                <w:rFonts w:ascii="Trebuchet MS" w:hAnsi="Trebuchet MS"/>
                <w:b/>
                <w:bCs/>
                <w:color w:val="000000" w:themeColor="text1"/>
                <w:sz w:val="24"/>
                <w:szCs w:val="24"/>
                <w:lang w:val="it-IT"/>
              </w:rPr>
            </w:pPr>
            <w:r w:rsidRPr="00FA0CA0">
              <w:rPr>
                <w:rFonts w:ascii="Trebuchet MS" w:hAnsi="Trebuchet MS"/>
                <w:b/>
                <w:bCs/>
                <w:color w:val="000000" w:themeColor="text1"/>
                <w:sz w:val="24"/>
                <w:szCs w:val="24"/>
                <w:lang w:val="it-IT"/>
              </w:rPr>
              <w:t>afacere, a anexelor financiare și a documentelor aferente acestora prin poștă/curier/depunere personală la sediu</w:t>
            </w:r>
          </w:p>
        </w:tc>
        <w:tc>
          <w:tcPr>
            <w:tcW w:w="4410" w:type="dxa"/>
            <w:vAlign w:val="center"/>
          </w:tcPr>
          <w:p w14:paraId="2437F5D2" w14:textId="4A57D895" w:rsidR="0082327E" w:rsidRPr="00375110" w:rsidRDefault="0082327E" w:rsidP="0082327E">
            <w:pPr>
              <w:jc w:val="center"/>
              <w:rPr>
                <w:rFonts w:ascii="Trebuchet MS" w:hAnsi="Trebuchet MS"/>
                <w:b/>
                <w:bCs/>
                <w:color w:val="000000" w:themeColor="text1"/>
                <w:sz w:val="24"/>
                <w:szCs w:val="24"/>
                <w:lang w:val="it-IT"/>
              </w:rPr>
            </w:pPr>
            <w:r w:rsidRPr="001C20FD">
              <w:rPr>
                <w:rFonts w:ascii="Trebuchet MS" w:hAnsi="Trebuchet MS" w:cs="Calibri"/>
                <w:b/>
                <w:bCs/>
                <w:color w:val="000000"/>
                <w:sz w:val="24"/>
                <w:szCs w:val="24"/>
              </w:rPr>
              <w:t>07.12-12.12.2022 - ORA 18.00</w:t>
            </w:r>
          </w:p>
        </w:tc>
      </w:tr>
      <w:tr w:rsidR="0082327E" w:rsidRPr="00450E91" w14:paraId="303020E6" w14:textId="77777777" w:rsidTr="002C1E80">
        <w:trPr>
          <w:trHeight w:val="1971"/>
          <w:jc w:val="center"/>
        </w:trPr>
        <w:tc>
          <w:tcPr>
            <w:tcW w:w="5125" w:type="dxa"/>
            <w:vAlign w:val="center"/>
          </w:tcPr>
          <w:p w14:paraId="15455769" w14:textId="77777777" w:rsidR="0082327E" w:rsidRPr="00FA0CA0" w:rsidRDefault="0082327E" w:rsidP="0082327E">
            <w:pPr>
              <w:jc w:val="center"/>
              <w:rPr>
                <w:rFonts w:ascii="Trebuchet MS" w:hAnsi="Trebuchet MS"/>
                <w:b/>
                <w:bCs/>
                <w:color w:val="000000" w:themeColor="text1"/>
                <w:sz w:val="24"/>
                <w:szCs w:val="24"/>
                <w:lang w:val="it-IT"/>
              </w:rPr>
            </w:pPr>
            <w:r w:rsidRPr="00FA0CA0">
              <w:rPr>
                <w:rFonts w:ascii="Trebuchet MS" w:hAnsi="Trebuchet MS"/>
                <w:b/>
                <w:bCs/>
                <w:color w:val="000000" w:themeColor="text1"/>
                <w:sz w:val="24"/>
                <w:szCs w:val="24"/>
                <w:lang w:val="it-IT"/>
              </w:rPr>
              <w:t>Evaluarea administrativă și a eligibilității</w:t>
            </w:r>
          </w:p>
          <w:p w14:paraId="2037109E" w14:textId="77777777" w:rsidR="0082327E" w:rsidRPr="00FA0CA0" w:rsidRDefault="0082327E" w:rsidP="0082327E">
            <w:pPr>
              <w:jc w:val="center"/>
              <w:rPr>
                <w:rFonts w:ascii="Trebuchet MS" w:hAnsi="Trebuchet MS"/>
                <w:b/>
                <w:bCs/>
                <w:color w:val="000000" w:themeColor="text1"/>
                <w:sz w:val="24"/>
                <w:szCs w:val="24"/>
                <w:lang w:val="it-IT"/>
              </w:rPr>
            </w:pPr>
          </w:p>
          <w:p w14:paraId="7B853D16" w14:textId="77777777" w:rsidR="0082327E" w:rsidRPr="00FA0CA0" w:rsidRDefault="0082327E" w:rsidP="0082327E">
            <w:pPr>
              <w:jc w:val="center"/>
              <w:rPr>
                <w:rFonts w:ascii="Trebuchet MS" w:hAnsi="Trebuchet MS"/>
                <w:b/>
                <w:bCs/>
                <w:color w:val="000000" w:themeColor="text1"/>
                <w:lang w:val="it-IT"/>
              </w:rPr>
            </w:pPr>
            <w:r w:rsidRPr="00FA0CA0">
              <w:rPr>
                <w:rFonts w:ascii="Trebuchet MS" w:hAnsi="Trebuchet MS"/>
                <w:b/>
                <w:bCs/>
                <w:color w:val="000000" w:themeColor="text1"/>
                <w:lang w:val="it-IT"/>
              </w:rPr>
              <w:t>Verificarea se va face în ordinea depunerii documentației, de către persoanele din juriul desemnat în acest scop.</w:t>
            </w:r>
          </w:p>
          <w:p w14:paraId="41855DF8" w14:textId="77777777" w:rsidR="0082327E" w:rsidRPr="00450E91" w:rsidRDefault="0082327E" w:rsidP="0082327E">
            <w:pPr>
              <w:jc w:val="center"/>
              <w:rPr>
                <w:rFonts w:ascii="Trebuchet MS" w:hAnsi="Trebuchet MS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B32E15">
              <w:rPr>
                <w:rFonts w:ascii="Trebuchet MS" w:hAnsi="Trebuchet MS"/>
                <w:b/>
                <w:bCs/>
                <w:color w:val="000000" w:themeColor="text1"/>
              </w:rPr>
              <w:t>Doar</w:t>
            </w:r>
            <w:proofErr w:type="spellEnd"/>
            <w:r w:rsidRPr="00B32E15">
              <w:rPr>
                <w:rFonts w:ascii="Trebuchet MS" w:hAnsi="Trebuchet MS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32E15">
              <w:rPr>
                <w:rFonts w:ascii="Trebuchet MS" w:hAnsi="Trebuchet MS"/>
                <w:b/>
                <w:bCs/>
                <w:color w:val="000000" w:themeColor="text1"/>
              </w:rPr>
              <w:t>dosarele</w:t>
            </w:r>
            <w:proofErr w:type="spellEnd"/>
            <w:r w:rsidRPr="00B32E15">
              <w:rPr>
                <w:rFonts w:ascii="Trebuchet MS" w:hAnsi="Trebuchet MS"/>
                <w:b/>
                <w:bCs/>
                <w:color w:val="000000" w:themeColor="text1"/>
              </w:rPr>
              <w:t xml:space="preserve"> complete </w:t>
            </w:r>
            <w:proofErr w:type="spellStart"/>
            <w:r w:rsidRPr="00B32E15">
              <w:rPr>
                <w:rFonts w:ascii="Trebuchet MS" w:hAnsi="Trebuchet MS"/>
                <w:b/>
                <w:bCs/>
                <w:color w:val="000000" w:themeColor="text1"/>
              </w:rPr>
              <w:t>vor</w:t>
            </w:r>
            <w:proofErr w:type="spellEnd"/>
            <w:r w:rsidRPr="00B32E15">
              <w:rPr>
                <w:rFonts w:ascii="Trebuchet MS" w:hAnsi="Trebuchet MS"/>
                <w:b/>
                <w:bCs/>
                <w:color w:val="000000" w:themeColor="text1"/>
              </w:rPr>
              <w:t xml:space="preserve"> intra </w:t>
            </w:r>
            <w:proofErr w:type="spellStart"/>
            <w:r w:rsidRPr="00B32E15">
              <w:rPr>
                <w:rFonts w:ascii="Trebuchet MS" w:hAnsi="Trebuchet MS"/>
                <w:b/>
                <w:bCs/>
                <w:color w:val="000000" w:themeColor="text1"/>
              </w:rPr>
              <w:t>în</w:t>
            </w:r>
            <w:proofErr w:type="spellEnd"/>
            <w:r w:rsidRPr="00B32E15">
              <w:rPr>
                <w:rFonts w:ascii="Trebuchet MS" w:hAnsi="Trebuchet MS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32E15">
              <w:rPr>
                <w:rFonts w:ascii="Trebuchet MS" w:hAnsi="Trebuchet MS"/>
                <w:b/>
                <w:bCs/>
                <w:color w:val="000000" w:themeColor="text1"/>
              </w:rPr>
              <w:t>etapa</w:t>
            </w:r>
            <w:proofErr w:type="spellEnd"/>
            <w:r w:rsidRPr="00B32E15">
              <w:rPr>
                <w:rFonts w:ascii="Trebuchet MS" w:hAnsi="Trebuchet MS"/>
                <w:b/>
                <w:bCs/>
                <w:color w:val="000000" w:themeColor="text1"/>
              </w:rPr>
              <w:t xml:space="preserve"> de </w:t>
            </w:r>
            <w:proofErr w:type="spellStart"/>
            <w:r w:rsidRPr="00B32E15">
              <w:rPr>
                <w:rFonts w:ascii="Trebuchet MS" w:hAnsi="Trebuchet MS"/>
                <w:b/>
                <w:bCs/>
                <w:color w:val="000000" w:themeColor="text1"/>
              </w:rPr>
              <w:t>selecție</w:t>
            </w:r>
            <w:proofErr w:type="spellEnd"/>
            <w:r w:rsidRPr="00B32E15">
              <w:rPr>
                <w:rFonts w:ascii="Trebuchet MS" w:hAnsi="Trebuchet MS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32E15">
              <w:rPr>
                <w:rFonts w:ascii="Trebuchet MS" w:hAnsi="Trebuchet MS"/>
                <w:b/>
                <w:bCs/>
                <w:color w:val="000000" w:themeColor="text1"/>
              </w:rPr>
              <w:t>și</w:t>
            </w:r>
            <w:proofErr w:type="spellEnd"/>
            <w:r w:rsidRPr="00B32E15">
              <w:rPr>
                <w:rFonts w:ascii="Trebuchet MS" w:hAnsi="Trebuchet MS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32E15">
              <w:rPr>
                <w:rFonts w:ascii="Trebuchet MS" w:hAnsi="Trebuchet MS"/>
                <w:b/>
                <w:bCs/>
                <w:color w:val="000000" w:themeColor="text1"/>
              </w:rPr>
              <w:t>evaluare</w:t>
            </w:r>
            <w:proofErr w:type="spellEnd"/>
            <w:r w:rsidRPr="00B32E15">
              <w:rPr>
                <w:rFonts w:ascii="Trebuchet MS" w:hAnsi="Trebuchet MS"/>
                <w:b/>
                <w:bCs/>
                <w:color w:val="000000" w:themeColor="text1"/>
              </w:rPr>
              <w:t>.</w:t>
            </w:r>
          </w:p>
        </w:tc>
        <w:tc>
          <w:tcPr>
            <w:tcW w:w="4410" w:type="dxa"/>
            <w:vAlign w:val="center"/>
          </w:tcPr>
          <w:p w14:paraId="3472B901" w14:textId="113A6B38" w:rsidR="0082327E" w:rsidRPr="00F16EB0" w:rsidRDefault="0082327E" w:rsidP="0082327E">
            <w:pPr>
              <w:jc w:val="center"/>
              <w:rPr>
                <w:rFonts w:ascii="Trebuchet MS" w:hAnsi="Trebuchet MS"/>
                <w:b/>
                <w:bCs/>
                <w:color w:val="000000" w:themeColor="text1"/>
                <w:sz w:val="24"/>
                <w:szCs w:val="24"/>
              </w:rPr>
            </w:pPr>
            <w:r w:rsidRPr="001C20FD">
              <w:rPr>
                <w:rFonts w:ascii="Trebuchet MS" w:hAnsi="Trebuchet MS" w:cs="Calibri"/>
                <w:b/>
                <w:bCs/>
                <w:color w:val="000000"/>
                <w:sz w:val="24"/>
                <w:szCs w:val="24"/>
              </w:rPr>
              <w:t>07.12-16.12.2022</w:t>
            </w:r>
          </w:p>
        </w:tc>
      </w:tr>
      <w:tr w:rsidR="0082327E" w:rsidRPr="009D4E9F" w14:paraId="1A269281" w14:textId="77777777" w:rsidTr="002C1E80">
        <w:trPr>
          <w:jc w:val="center"/>
        </w:trPr>
        <w:tc>
          <w:tcPr>
            <w:tcW w:w="5125" w:type="dxa"/>
            <w:vAlign w:val="center"/>
          </w:tcPr>
          <w:p w14:paraId="3C379E55" w14:textId="7F88D55F" w:rsidR="0082327E" w:rsidRPr="009D4E9F" w:rsidRDefault="0082327E" w:rsidP="0082327E">
            <w:pPr>
              <w:jc w:val="center"/>
            </w:pPr>
            <w:proofErr w:type="spellStart"/>
            <w:r w:rsidRPr="009D4E9F">
              <w:rPr>
                <w:rFonts w:ascii="Trebuchet MS" w:hAnsi="Trebuchet MS"/>
                <w:b/>
                <w:bCs/>
                <w:color w:val="000000" w:themeColor="text1"/>
                <w:sz w:val="24"/>
                <w:szCs w:val="24"/>
              </w:rPr>
              <w:t>Evaluarea</w:t>
            </w:r>
            <w:proofErr w:type="spellEnd"/>
            <w:r w:rsidRPr="009D4E9F">
              <w:rPr>
                <w:rFonts w:ascii="Trebuchet MS" w:hAnsi="Trebuchet MS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4E9F">
              <w:rPr>
                <w:rFonts w:ascii="Trebuchet MS" w:hAnsi="Trebuchet MS"/>
                <w:b/>
                <w:bCs/>
                <w:color w:val="000000" w:themeColor="text1"/>
                <w:sz w:val="24"/>
                <w:szCs w:val="24"/>
              </w:rPr>
              <w:t>tehnico-financiară</w:t>
            </w:r>
            <w:proofErr w:type="spellEnd"/>
            <w:r w:rsidRPr="009D4E9F">
              <w:rPr>
                <w:rFonts w:ascii="Trebuchet MS" w:hAnsi="Trebuchet MS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410" w:type="dxa"/>
            <w:vAlign w:val="center"/>
          </w:tcPr>
          <w:p w14:paraId="7953AD26" w14:textId="0E61FBE1" w:rsidR="0082327E" w:rsidRPr="009D4E9F" w:rsidRDefault="0082327E" w:rsidP="0082327E">
            <w:pPr>
              <w:jc w:val="center"/>
            </w:pPr>
            <w:r w:rsidRPr="001C20FD">
              <w:rPr>
                <w:rFonts w:ascii="Trebuchet MS" w:hAnsi="Trebuchet MS" w:cs="Calibri"/>
                <w:b/>
                <w:bCs/>
                <w:color w:val="000000"/>
                <w:sz w:val="24"/>
                <w:szCs w:val="24"/>
              </w:rPr>
              <w:t>07.12-16.12.2022</w:t>
            </w:r>
          </w:p>
        </w:tc>
      </w:tr>
      <w:tr w:rsidR="0082327E" w:rsidRPr="009D4E9F" w14:paraId="271A0A6F" w14:textId="77777777" w:rsidTr="002C1E80">
        <w:trPr>
          <w:trHeight w:val="423"/>
          <w:jc w:val="center"/>
        </w:trPr>
        <w:tc>
          <w:tcPr>
            <w:tcW w:w="5125" w:type="dxa"/>
            <w:vAlign w:val="center"/>
          </w:tcPr>
          <w:p w14:paraId="400ACBC3" w14:textId="3546FDF1" w:rsidR="0082327E" w:rsidRPr="009D4E9F" w:rsidRDefault="0082327E" w:rsidP="0082327E">
            <w:pPr>
              <w:jc w:val="center"/>
              <w:rPr>
                <w:rFonts w:ascii="Trebuchet MS" w:hAnsi="Trebuchet MS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D4E9F">
              <w:rPr>
                <w:rFonts w:ascii="Trebuchet MS" w:hAnsi="Trebuchet MS"/>
                <w:b/>
                <w:bCs/>
                <w:color w:val="000000" w:themeColor="text1"/>
                <w:sz w:val="24"/>
                <w:szCs w:val="24"/>
              </w:rPr>
              <w:t>Organizarea</w:t>
            </w:r>
            <w:proofErr w:type="spellEnd"/>
            <w:r w:rsidRPr="009D4E9F">
              <w:rPr>
                <w:rFonts w:ascii="Trebuchet MS" w:hAnsi="Trebuchet MS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4E9F">
              <w:rPr>
                <w:rFonts w:ascii="Trebuchet MS" w:hAnsi="Trebuchet MS"/>
                <w:b/>
                <w:bCs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9D4E9F">
              <w:rPr>
                <w:rFonts w:ascii="Trebuchet MS" w:hAnsi="Trebuchet MS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4E9F">
              <w:rPr>
                <w:rFonts w:ascii="Trebuchet MS" w:hAnsi="Trebuchet MS"/>
                <w:b/>
                <w:bCs/>
                <w:color w:val="000000" w:themeColor="text1"/>
                <w:sz w:val="24"/>
                <w:szCs w:val="24"/>
              </w:rPr>
              <w:t>susţinerea</w:t>
            </w:r>
            <w:proofErr w:type="spellEnd"/>
            <w:r w:rsidRPr="009D4E9F">
              <w:rPr>
                <w:rFonts w:ascii="Trebuchet MS" w:hAnsi="Trebuchet MS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4E9F">
              <w:rPr>
                <w:rFonts w:ascii="Trebuchet MS" w:hAnsi="Trebuchet MS"/>
                <w:b/>
                <w:bCs/>
                <w:color w:val="000000" w:themeColor="text1"/>
                <w:sz w:val="24"/>
                <w:szCs w:val="24"/>
              </w:rPr>
              <w:t>interviurilor</w:t>
            </w:r>
            <w:proofErr w:type="spellEnd"/>
          </w:p>
          <w:p w14:paraId="54CF108A" w14:textId="7937C89C" w:rsidR="0082327E" w:rsidRPr="009D4E9F" w:rsidRDefault="0082327E" w:rsidP="0082327E">
            <w:pPr>
              <w:jc w:val="center"/>
              <w:rPr>
                <w:rFonts w:ascii="Trebuchet MS" w:hAnsi="Trebuchet MS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410" w:type="dxa"/>
            <w:vAlign w:val="center"/>
          </w:tcPr>
          <w:p w14:paraId="584340CE" w14:textId="481EDE7A" w:rsidR="0082327E" w:rsidRPr="009D4E9F" w:rsidRDefault="0082327E" w:rsidP="0082327E">
            <w:pPr>
              <w:jc w:val="center"/>
              <w:rPr>
                <w:rFonts w:ascii="Trebuchet MS" w:hAnsi="Trebuchet MS"/>
                <w:b/>
                <w:bCs/>
                <w:color w:val="000000" w:themeColor="text1"/>
                <w:sz w:val="24"/>
                <w:szCs w:val="24"/>
              </w:rPr>
            </w:pPr>
            <w:r w:rsidRPr="001C20FD">
              <w:rPr>
                <w:rFonts w:ascii="Trebuchet MS" w:hAnsi="Trebuchet MS" w:cs="Calibri"/>
                <w:b/>
                <w:bCs/>
                <w:color w:val="000000"/>
                <w:sz w:val="24"/>
                <w:szCs w:val="24"/>
              </w:rPr>
              <w:t>14.12.2022 - interval 13.00 - 17.00</w:t>
            </w:r>
          </w:p>
        </w:tc>
      </w:tr>
      <w:tr w:rsidR="0082327E" w:rsidRPr="009D4E9F" w14:paraId="469D5163" w14:textId="77777777" w:rsidTr="002C1E80">
        <w:trPr>
          <w:jc w:val="center"/>
        </w:trPr>
        <w:tc>
          <w:tcPr>
            <w:tcW w:w="5125" w:type="dxa"/>
            <w:vAlign w:val="center"/>
          </w:tcPr>
          <w:p w14:paraId="2D0F17DF" w14:textId="77777777" w:rsidR="0082327E" w:rsidRPr="009D4E9F" w:rsidRDefault="0082327E" w:rsidP="0082327E">
            <w:pPr>
              <w:jc w:val="center"/>
            </w:pPr>
            <w:proofErr w:type="spellStart"/>
            <w:r w:rsidRPr="009D4E9F">
              <w:rPr>
                <w:rFonts w:ascii="Trebuchet MS" w:hAnsi="Trebuchet MS"/>
                <w:b/>
                <w:bCs/>
                <w:color w:val="000000" w:themeColor="text1"/>
                <w:sz w:val="24"/>
                <w:szCs w:val="24"/>
              </w:rPr>
              <w:t>Afișarea</w:t>
            </w:r>
            <w:proofErr w:type="spellEnd"/>
            <w:r w:rsidRPr="009D4E9F">
              <w:rPr>
                <w:rFonts w:ascii="Trebuchet MS" w:hAnsi="Trebuchet MS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4E9F">
              <w:rPr>
                <w:rFonts w:ascii="Trebuchet MS" w:hAnsi="Trebuchet MS"/>
                <w:b/>
                <w:bCs/>
                <w:color w:val="000000" w:themeColor="text1"/>
                <w:sz w:val="24"/>
                <w:szCs w:val="24"/>
              </w:rPr>
              <w:t>rezultatelor</w:t>
            </w:r>
            <w:proofErr w:type="spellEnd"/>
          </w:p>
        </w:tc>
        <w:tc>
          <w:tcPr>
            <w:tcW w:w="4410" w:type="dxa"/>
            <w:vAlign w:val="center"/>
          </w:tcPr>
          <w:p w14:paraId="04337F0A" w14:textId="1F3D6DD4" w:rsidR="0082327E" w:rsidRPr="009D4E9F" w:rsidRDefault="0082327E" w:rsidP="0082327E">
            <w:pPr>
              <w:jc w:val="center"/>
            </w:pPr>
            <w:r w:rsidRPr="001C20FD">
              <w:rPr>
                <w:rFonts w:ascii="Trebuchet MS" w:hAnsi="Trebuchet MS" w:cs="Calibri"/>
                <w:b/>
                <w:bCs/>
                <w:color w:val="000000"/>
                <w:sz w:val="24"/>
                <w:szCs w:val="24"/>
              </w:rPr>
              <w:t>16.12.2022</w:t>
            </w:r>
          </w:p>
        </w:tc>
      </w:tr>
      <w:tr w:rsidR="0082327E" w:rsidRPr="009D4E9F" w14:paraId="1A1EC5D3" w14:textId="77777777" w:rsidTr="002C1E80">
        <w:trPr>
          <w:jc w:val="center"/>
        </w:trPr>
        <w:tc>
          <w:tcPr>
            <w:tcW w:w="5125" w:type="dxa"/>
            <w:vAlign w:val="center"/>
          </w:tcPr>
          <w:p w14:paraId="1C4829FE" w14:textId="77777777" w:rsidR="0082327E" w:rsidRPr="009D4E9F" w:rsidRDefault="0082327E" w:rsidP="0082327E">
            <w:pPr>
              <w:jc w:val="center"/>
              <w:rPr>
                <w:rFonts w:ascii="Trebuchet MS" w:hAnsi="Trebuchet MS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D4E9F">
              <w:rPr>
                <w:rFonts w:ascii="Trebuchet MS" w:hAnsi="Trebuchet MS"/>
                <w:b/>
                <w:bCs/>
                <w:color w:val="000000" w:themeColor="text1"/>
                <w:sz w:val="24"/>
                <w:szCs w:val="24"/>
              </w:rPr>
              <w:t>Depunerea</w:t>
            </w:r>
            <w:proofErr w:type="spellEnd"/>
            <w:r w:rsidRPr="009D4E9F">
              <w:rPr>
                <w:rFonts w:ascii="Trebuchet MS" w:hAnsi="Trebuchet MS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4E9F">
              <w:rPr>
                <w:rFonts w:ascii="Trebuchet MS" w:hAnsi="Trebuchet MS"/>
                <w:b/>
                <w:bCs/>
                <w:color w:val="000000" w:themeColor="text1"/>
                <w:sz w:val="24"/>
                <w:szCs w:val="24"/>
              </w:rPr>
              <w:t>contestațiilor</w:t>
            </w:r>
            <w:proofErr w:type="spellEnd"/>
          </w:p>
          <w:p w14:paraId="177FC5C0" w14:textId="77777777" w:rsidR="0082327E" w:rsidRPr="009D4E9F" w:rsidRDefault="0082327E" w:rsidP="0082327E">
            <w:pPr>
              <w:jc w:val="center"/>
            </w:pPr>
          </w:p>
        </w:tc>
        <w:tc>
          <w:tcPr>
            <w:tcW w:w="4410" w:type="dxa"/>
            <w:vAlign w:val="center"/>
          </w:tcPr>
          <w:p w14:paraId="6457DF4F" w14:textId="4B9C3479" w:rsidR="0082327E" w:rsidRPr="009D4E9F" w:rsidRDefault="0082327E" w:rsidP="0082327E">
            <w:pPr>
              <w:jc w:val="center"/>
            </w:pPr>
            <w:r w:rsidRPr="001C20FD">
              <w:rPr>
                <w:rFonts w:ascii="Trebuchet MS" w:hAnsi="Trebuchet MS" w:cs="Calibri"/>
                <w:b/>
                <w:bCs/>
                <w:color w:val="000000"/>
                <w:sz w:val="24"/>
                <w:szCs w:val="24"/>
              </w:rPr>
              <w:t xml:space="preserve">17.12.2022-termen </w:t>
            </w:r>
            <w:proofErr w:type="spellStart"/>
            <w:r w:rsidRPr="001C20FD">
              <w:rPr>
                <w:rFonts w:ascii="Trebuchet MS" w:hAnsi="Trebuchet MS" w:cs="Calibri"/>
                <w:b/>
                <w:bCs/>
                <w:color w:val="000000"/>
                <w:sz w:val="24"/>
                <w:szCs w:val="24"/>
              </w:rPr>
              <w:t>limita</w:t>
            </w:r>
            <w:proofErr w:type="spellEnd"/>
            <w:r w:rsidRPr="001C20FD">
              <w:rPr>
                <w:rFonts w:ascii="Trebuchet MS" w:hAnsi="Trebuchet MS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20FD">
              <w:rPr>
                <w:rFonts w:ascii="Trebuchet MS" w:hAnsi="Trebuchet MS" w:cs="Calibri"/>
                <w:b/>
                <w:bCs/>
                <w:color w:val="000000"/>
                <w:sz w:val="24"/>
                <w:szCs w:val="24"/>
              </w:rPr>
              <w:t>ora</w:t>
            </w:r>
            <w:proofErr w:type="spellEnd"/>
            <w:r w:rsidRPr="001C20FD">
              <w:rPr>
                <w:rFonts w:ascii="Trebuchet MS" w:hAnsi="Trebuchet MS" w:cs="Calibri"/>
                <w:b/>
                <w:bCs/>
                <w:color w:val="000000"/>
                <w:sz w:val="24"/>
                <w:szCs w:val="24"/>
              </w:rPr>
              <w:t xml:space="preserve"> 14.00</w:t>
            </w:r>
          </w:p>
        </w:tc>
      </w:tr>
      <w:tr w:rsidR="0082327E" w:rsidRPr="009D4E9F" w14:paraId="6C84FEC5" w14:textId="77777777" w:rsidTr="002C1E80">
        <w:trPr>
          <w:jc w:val="center"/>
        </w:trPr>
        <w:tc>
          <w:tcPr>
            <w:tcW w:w="5125" w:type="dxa"/>
            <w:vAlign w:val="center"/>
          </w:tcPr>
          <w:p w14:paraId="2997E740" w14:textId="77777777" w:rsidR="0082327E" w:rsidRPr="009D4E9F" w:rsidRDefault="0082327E" w:rsidP="0082327E">
            <w:pPr>
              <w:jc w:val="center"/>
            </w:pPr>
            <w:proofErr w:type="spellStart"/>
            <w:r w:rsidRPr="009D4E9F">
              <w:rPr>
                <w:rFonts w:ascii="Trebuchet MS" w:hAnsi="Trebuchet MS"/>
                <w:b/>
                <w:bCs/>
                <w:color w:val="000000" w:themeColor="text1"/>
                <w:sz w:val="24"/>
                <w:szCs w:val="24"/>
              </w:rPr>
              <w:t>Afișarea</w:t>
            </w:r>
            <w:proofErr w:type="spellEnd"/>
            <w:r w:rsidRPr="009D4E9F">
              <w:rPr>
                <w:rFonts w:ascii="Trebuchet MS" w:hAnsi="Trebuchet MS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4E9F">
              <w:rPr>
                <w:rFonts w:ascii="Trebuchet MS" w:hAnsi="Trebuchet MS"/>
                <w:b/>
                <w:bCs/>
                <w:color w:val="000000" w:themeColor="text1"/>
                <w:sz w:val="24"/>
                <w:szCs w:val="24"/>
              </w:rPr>
              <w:t>rezultatelor</w:t>
            </w:r>
            <w:proofErr w:type="spellEnd"/>
            <w:r w:rsidRPr="009D4E9F">
              <w:rPr>
                <w:rFonts w:ascii="Trebuchet MS" w:hAnsi="Trebuchet M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E9F">
              <w:rPr>
                <w:rFonts w:ascii="Trebuchet MS" w:hAnsi="Trebuchet MS"/>
                <w:b/>
                <w:bCs/>
                <w:sz w:val="24"/>
                <w:szCs w:val="24"/>
              </w:rPr>
              <w:t>după</w:t>
            </w:r>
            <w:proofErr w:type="spellEnd"/>
            <w:r w:rsidRPr="009D4E9F">
              <w:rPr>
                <w:rFonts w:ascii="Trebuchet MS" w:hAnsi="Trebuchet M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E9F">
              <w:rPr>
                <w:rFonts w:ascii="Trebuchet MS" w:hAnsi="Trebuchet MS"/>
                <w:b/>
                <w:bCs/>
                <w:sz w:val="24"/>
                <w:szCs w:val="24"/>
              </w:rPr>
              <w:t>contestație</w:t>
            </w:r>
            <w:proofErr w:type="spellEnd"/>
          </w:p>
        </w:tc>
        <w:tc>
          <w:tcPr>
            <w:tcW w:w="4410" w:type="dxa"/>
            <w:vAlign w:val="center"/>
          </w:tcPr>
          <w:p w14:paraId="438F538C" w14:textId="0D638801" w:rsidR="0082327E" w:rsidRPr="009D4E9F" w:rsidRDefault="0082327E" w:rsidP="0082327E">
            <w:pPr>
              <w:jc w:val="center"/>
              <w:rPr>
                <w:rFonts w:ascii="Trebuchet MS" w:hAnsi="Trebuchet MS"/>
                <w:b/>
                <w:bCs/>
                <w:color w:val="000000" w:themeColor="text1"/>
                <w:sz w:val="24"/>
                <w:szCs w:val="24"/>
              </w:rPr>
            </w:pPr>
            <w:r w:rsidRPr="001C20FD">
              <w:rPr>
                <w:rFonts w:ascii="Trebuchet MS" w:hAnsi="Trebuchet MS" w:cs="Calibri"/>
                <w:b/>
                <w:bCs/>
                <w:color w:val="000000"/>
                <w:sz w:val="24"/>
                <w:szCs w:val="24"/>
              </w:rPr>
              <w:t>17-18.12.2022</w:t>
            </w:r>
          </w:p>
        </w:tc>
      </w:tr>
      <w:tr w:rsidR="0082327E" w:rsidRPr="009D4E9F" w14:paraId="1FA77517" w14:textId="77777777" w:rsidTr="002C1E80">
        <w:trPr>
          <w:jc w:val="center"/>
        </w:trPr>
        <w:tc>
          <w:tcPr>
            <w:tcW w:w="5125" w:type="dxa"/>
            <w:vAlign w:val="center"/>
          </w:tcPr>
          <w:p w14:paraId="452EAE66" w14:textId="77777777" w:rsidR="0082327E" w:rsidRPr="009D4E9F" w:rsidRDefault="0082327E" w:rsidP="0082327E">
            <w:pPr>
              <w:jc w:val="center"/>
              <w:rPr>
                <w:rFonts w:ascii="Trebuchet MS" w:hAnsi="Trebuchet MS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D4E9F">
              <w:rPr>
                <w:rFonts w:ascii="Trebuchet MS" w:hAnsi="Trebuchet MS"/>
                <w:b/>
                <w:bCs/>
                <w:color w:val="000000" w:themeColor="text1"/>
                <w:sz w:val="24"/>
                <w:szCs w:val="24"/>
              </w:rPr>
              <w:t>Semnarea</w:t>
            </w:r>
            <w:proofErr w:type="spellEnd"/>
            <w:r w:rsidRPr="009D4E9F">
              <w:rPr>
                <w:rFonts w:ascii="Trebuchet MS" w:hAnsi="Trebuchet MS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4E9F">
              <w:rPr>
                <w:rFonts w:ascii="Trebuchet MS" w:hAnsi="Trebuchet MS"/>
                <w:b/>
                <w:bCs/>
                <w:color w:val="000000" w:themeColor="text1"/>
                <w:sz w:val="24"/>
                <w:szCs w:val="24"/>
              </w:rPr>
              <w:t>contractelor</w:t>
            </w:r>
            <w:proofErr w:type="spellEnd"/>
            <w:r w:rsidRPr="009D4E9F">
              <w:rPr>
                <w:rFonts w:ascii="Trebuchet MS" w:hAnsi="Trebuchet MS"/>
                <w:b/>
                <w:bCs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9D4E9F">
              <w:rPr>
                <w:rFonts w:ascii="Trebuchet MS" w:hAnsi="Trebuchet MS"/>
                <w:b/>
                <w:bCs/>
                <w:color w:val="000000" w:themeColor="text1"/>
                <w:sz w:val="24"/>
                <w:szCs w:val="24"/>
              </w:rPr>
              <w:t>subvenţie</w:t>
            </w:r>
            <w:proofErr w:type="spellEnd"/>
          </w:p>
          <w:p w14:paraId="2AE54903" w14:textId="77777777" w:rsidR="0082327E" w:rsidRPr="009D4E9F" w:rsidRDefault="0082327E" w:rsidP="0082327E">
            <w:pPr>
              <w:ind w:firstLine="720"/>
              <w:jc w:val="center"/>
            </w:pPr>
          </w:p>
        </w:tc>
        <w:tc>
          <w:tcPr>
            <w:tcW w:w="4410" w:type="dxa"/>
            <w:vAlign w:val="center"/>
          </w:tcPr>
          <w:p w14:paraId="5013B8DA" w14:textId="50088AD8" w:rsidR="0082327E" w:rsidRPr="009D4E9F" w:rsidRDefault="0082327E" w:rsidP="0082327E">
            <w:pPr>
              <w:jc w:val="center"/>
            </w:pPr>
            <w:r w:rsidRPr="001C20FD">
              <w:rPr>
                <w:rFonts w:ascii="Trebuchet MS" w:hAnsi="Trebuchet MS" w:cs="Calibri"/>
                <w:b/>
                <w:bCs/>
                <w:color w:val="000000"/>
                <w:sz w:val="24"/>
                <w:szCs w:val="24"/>
              </w:rPr>
              <w:t>18.12.2022</w:t>
            </w:r>
          </w:p>
        </w:tc>
      </w:tr>
    </w:tbl>
    <w:p w14:paraId="261C4FAC" w14:textId="27292F6F" w:rsidR="00AA0D3F" w:rsidRPr="00C05755" w:rsidRDefault="00C05755" w:rsidP="00C05755">
      <w:pPr>
        <w:tabs>
          <w:tab w:val="left" w:pos="142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AA0D3F" w:rsidRPr="00C05755" w:rsidSect="00091417">
      <w:headerReference w:type="default" r:id="rId6"/>
      <w:footerReference w:type="default" r:id="rId7"/>
      <w:pgSz w:w="12240" w:h="15840"/>
      <w:pgMar w:top="1417" w:right="1417" w:bottom="1417" w:left="1417" w:header="720" w:footer="3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FEC43" w14:textId="77777777" w:rsidR="00AF5DBB" w:rsidRDefault="00AF5DBB" w:rsidP="00FE6DE3">
      <w:pPr>
        <w:spacing w:after="0" w:line="240" w:lineRule="auto"/>
      </w:pPr>
      <w:r>
        <w:separator/>
      </w:r>
    </w:p>
  </w:endnote>
  <w:endnote w:type="continuationSeparator" w:id="0">
    <w:p w14:paraId="2F13696A" w14:textId="77777777" w:rsidR="00AF5DBB" w:rsidRDefault="00AF5DBB" w:rsidP="00FE6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04D6B" w14:textId="5ECE22D6" w:rsidR="00AA0D3F" w:rsidRDefault="00091417" w:rsidP="00FE6DE3">
    <w:pPr>
      <w:pStyle w:val="Footer"/>
      <w:jc w:val="center"/>
      <w:rPr>
        <w:rFonts w:ascii="Times New Roman" w:hAnsi="Times New Roman" w:cs="Times New Roman"/>
        <w:sz w:val="16"/>
        <w:szCs w:val="16"/>
      </w:rPr>
    </w:pPr>
    <w:r w:rsidRPr="00A544E5">
      <w:rPr>
        <w:noProof/>
      </w:rPr>
      <w:drawing>
        <wp:inline distT="0" distB="0" distL="0" distR="0" wp14:anchorId="251B4BE1" wp14:editId="393DF0C5">
          <wp:extent cx="5972810" cy="958850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95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C4298" w14:textId="77777777" w:rsidR="00AF5DBB" w:rsidRDefault="00AF5DBB" w:rsidP="00FE6DE3">
      <w:pPr>
        <w:spacing w:after="0" w:line="240" w:lineRule="auto"/>
      </w:pPr>
      <w:r>
        <w:separator/>
      </w:r>
    </w:p>
  </w:footnote>
  <w:footnote w:type="continuationSeparator" w:id="0">
    <w:p w14:paraId="0CFB3DDF" w14:textId="77777777" w:rsidR="00AF5DBB" w:rsidRDefault="00AF5DBB" w:rsidP="00FE6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31161" w14:textId="77777777" w:rsidR="00FE6DE3" w:rsidRDefault="00FE6DE3" w:rsidP="00FE6DE3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5ACC4821" wp14:editId="69F80283">
          <wp:simplePos x="0" y="0"/>
          <wp:positionH relativeFrom="column">
            <wp:posOffset>-43815</wp:posOffset>
          </wp:positionH>
          <wp:positionV relativeFrom="paragraph">
            <wp:posOffset>-184785</wp:posOffset>
          </wp:positionV>
          <wp:extent cx="5943600" cy="714375"/>
          <wp:effectExtent l="0" t="0" r="0" b="9525"/>
          <wp:wrapNone/>
          <wp:docPr id="8" name="Picture 8" descr="A picture containing text, porcelai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Picture 43" descr="A picture containing text, porcelai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7E96D3" w14:textId="77777777" w:rsidR="00FE6DE3" w:rsidRDefault="00FE6DE3" w:rsidP="00FE6DE3">
    <w:pPr>
      <w:pStyle w:val="Header"/>
    </w:pPr>
  </w:p>
  <w:p w14:paraId="1D6CD560" w14:textId="77777777" w:rsidR="00FE6DE3" w:rsidRDefault="00FE6DE3" w:rsidP="00FE6DE3">
    <w:pPr>
      <w:pStyle w:val="Header"/>
    </w:pPr>
  </w:p>
  <w:p w14:paraId="5D6CF417" w14:textId="77777777" w:rsidR="00CE4BEA" w:rsidRDefault="00CE4BEA" w:rsidP="00CE4BEA">
    <w:pPr>
      <w:pStyle w:val="Default"/>
      <w:ind w:left="-284"/>
      <w:rPr>
        <w:rFonts w:ascii="Trebuchet MS" w:hAnsi="Trebuchet MS"/>
        <w:color w:val="auto"/>
        <w:sz w:val="18"/>
        <w:szCs w:val="18"/>
        <w:lang w:val="it-IT"/>
      </w:rPr>
    </w:pPr>
  </w:p>
  <w:p w14:paraId="338CCD9A" w14:textId="77777777" w:rsidR="00CE4BEA" w:rsidRDefault="00CE4BEA" w:rsidP="00CE4BEA">
    <w:pPr>
      <w:pStyle w:val="Default"/>
      <w:ind w:left="-284"/>
      <w:rPr>
        <w:rFonts w:ascii="Trebuchet MS" w:hAnsi="Trebuchet MS"/>
        <w:color w:val="auto"/>
        <w:sz w:val="18"/>
        <w:szCs w:val="18"/>
        <w:lang w:val="it-IT"/>
      </w:rPr>
    </w:pPr>
  </w:p>
  <w:p w14:paraId="30F716FE" w14:textId="77777777" w:rsidR="00F66C86" w:rsidRPr="00F66C86" w:rsidRDefault="00F66C86" w:rsidP="00F66C86">
    <w:pPr>
      <w:spacing w:after="0" w:line="240" w:lineRule="auto"/>
      <w:jc w:val="both"/>
      <w:rPr>
        <w:rFonts w:ascii="Trebuchet MS" w:hAnsi="Trebuchet MS" w:cs="Calibri"/>
        <w:sz w:val="18"/>
        <w:szCs w:val="18"/>
        <w:lang w:val="it-IT"/>
      </w:rPr>
    </w:pPr>
    <w:r w:rsidRPr="00F66C86">
      <w:rPr>
        <w:rFonts w:ascii="Trebuchet MS" w:hAnsi="Trebuchet MS" w:cs="Calibri"/>
        <w:sz w:val="18"/>
        <w:szCs w:val="18"/>
        <w:lang w:val="it-IT"/>
      </w:rPr>
      <w:t>PROGRAMUL OPERAŢIONAL CAPITAL UMAN</w:t>
    </w:r>
  </w:p>
  <w:p w14:paraId="1239E605" w14:textId="77777777" w:rsidR="00F66C86" w:rsidRPr="00F66C86" w:rsidRDefault="00F66C86" w:rsidP="00F66C86">
    <w:pPr>
      <w:spacing w:after="0" w:line="240" w:lineRule="auto"/>
      <w:jc w:val="both"/>
      <w:rPr>
        <w:rFonts w:ascii="Trebuchet MS" w:hAnsi="Trebuchet MS" w:cs="Calibri"/>
        <w:sz w:val="18"/>
        <w:szCs w:val="18"/>
        <w:lang w:val="it-IT"/>
      </w:rPr>
    </w:pPr>
    <w:r w:rsidRPr="00F66C86">
      <w:rPr>
        <w:rFonts w:ascii="Trebuchet MS" w:hAnsi="Trebuchet MS" w:cs="Calibri"/>
        <w:sz w:val="18"/>
        <w:szCs w:val="18"/>
        <w:lang w:val="it-IT"/>
      </w:rPr>
      <w:t>Axa prioritară 1 – Iniţiativă “Locuri de muncă pentru tineri”</w:t>
    </w:r>
  </w:p>
  <w:p w14:paraId="5239F5D4" w14:textId="77777777" w:rsidR="00F66C86" w:rsidRPr="00F66C86" w:rsidRDefault="00F66C86" w:rsidP="00F66C86">
    <w:pPr>
      <w:spacing w:after="0" w:line="240" w:lineRule="auto"/>
      <w:jc w:val="both"/>
      <w:rPr>
        <w:rFonts w:ascii="Trebuchet MS" w:hAnsi="Trebuchet MS" w:cs="Calibri"/>
        <w:sz w:val="18"/>
        <w:szCs w:val="18"/>
        <w:lang w:val="it-IT"/>
      </w:rPr>
    </w:pPr>
    <w:r w:rsidRPr="00F66C86">
      <w:rPr>
        <w:rFonts w:ascii="Trebuchet MS" w:hAnsi="Trebuchet MS" w:cs="Calibri"/>
        <w:sz w:val="18"/>
        <w:szCs w:val="18"/>
        <w:lang w:val="it-IT"/>
      </w:rPr>
      <w:t>Prioritarea de investiţii 8.ii: Integrare durabilă pe piaţa muncii a tinerilor (ILMT), în special a celor care nu au un loc de muncă, educaţie sau formare, inclusiv a tinerilor cu risc de excluziune socială şi a tinerilor din comunităţile marginalizate, inclusiv prin punerea în aplicare a “garanţiei pentru tineret”</w:t>
    </w:r>
  </w:p>
  <w:p w14:paraId="14989FB5" w14:textId="77777777" w:rsidR="00F66C86" w:rsidRPr="00F66C86" w:rsidRDefault="00F66C86" w:rsidP="00F66C86">
    <w:pPr>
      <w:spacing w:after="0" w:line="240" w:lineRule="auto"/>
      <w:jc w:val="both"/>
      <w:rPr>
        <w:rFonts w:ascii="Trebuchet MS" w:hAnsi="Trebuchet MS" w:cs="Calibri"/>
        <w:sz w:val="18"/>
        <w:szCs w:val="18"/>
        <w:lang w:val="it-IT"/>
      </w:rPr>
    </w:pPr>
    <w:r w:rsidRPr="00F66C86">
      <w:rPr>
        <w:rFonts w:ascii="Trebuchet MS" w:hAnsi="Trebuchet MS" w:cs="Calibri"/>
        <w:sz w:val="18"/>
        <w:szCs w:val="18"/>
        <w:lang w:val="it-IT"/>
      </w:rPr>
      <w:t>Obiectivul Specific 1.1-Creşterea ocupării tinerilor NEETs şomeri cu vârsta între 16-29 ani, înregistraţi la Serviciul Public de Ocupare,cu rezidenţa în regiunile eligibile</w:t>
    </w:r>
  </w:p>
  <w:p w14:paraId="3E33A67D" w14:textId="77777777" w:rsidR="00F66C86" w:rsidRPr="00F66C86" w:rsidRDefault="00F66C86" w:rsidP="00F66C86">
    <w:pPr>
      <w:spacing w:after="0" w:line="240" w:lineRule="auto"/>
      <w:jc w:val="both"/>
      <w:rPr>
        <w:rFonts w:ascii="Trebuchet MS" w:hAnsi="Trebuchet MS" w:cs="Calibri"/>
        <w:sz w:val="18"/>
        <w:szCs w:val="18"/>
        <w:lang w:val="it-IT"/>
      </w:rPr>
    </w:pPr>
    <w:r w:rsidRPr="00F66C86">
      <w:rPr>
        <w:rFonts w:ascii="Trebuchet MS" w:hAnsi="Trebuchet MS" w:cs="Calibri"/>
        <w:sz w:val="18"/>
        <w:szCs w:val="18"/>
        <w:lang w:val="it-IT"/>
      </w:rPr>
      <w:t>Obiectivul Specific 1.2 – Îmbunătăţirea nivelului de competenţe, inclusiv prin evaluarea şi certificarea competenţelor dobândite în sistem non-formal şi informal al tinerilor NEETs şomeri cu vârsta între 16 – 29 ani, înregistraţi la Serviciul Public de Ocupare, cu rezidenţa în regiunile eligibile</w:t>
    </w:r>
  </w:p>
  <w:p w14:paraId="5E86EB0A" w14:textId="77777777" w:rsidR="00F66C86" w:rsidRPr="00F66C86" w:rsidRDefault="00F66C86" w:rsidP="00F66C86">
    <w:pPr>
      <w:spacing w:after="0" w:line="240" w:lineRule="auto"/>
      <w:jc w:val="both"/>
      <w:rPr>
        <w:rFonts w:ascii="Trebuchet MS" w:hAnsi="Trebuchet MS" w:cs="Calibri"/>
        <w:sz w:val="18"/>
        <w:szCs w:val="18"/>
        <w:lang w:val="it-IT"/>
      </w:rPr>
    </w:pPr>
    <w:r w:rsidRPr="00F66C86">
      <w:rPr>
        <w:rFonts w:ascii="Trebuchet MS" w:hAnsi="Trebuchet MS" w:cs="Calibri"/>
        <w:sz w:val="18"/>
        <w:szCs w:val="18"/>
        <w:lang w:val="it-IT"/>
      </w:rPr>
      <w:t xml:space="preserve">Apel de proiecte nr. POCU/991/1/3 </w:t>
    </w:r>
  </w:p>
  <w:p w14:paraId="78F3D278" w14:textId="77777777" w:rsidR="00F66C86" w:rsidRPr="00F66C86" w:rsidRDefault="00F66C86" w:rsidP="00F66C86">
    <w:pPr>
      <w:spacing w:after="0" w:line="240" w:lineRule="auto"/>
      <w:jc w:val="both"/>
      <w:rPr>
        <w:rFonts w:ascii="Trebuchet MS" w:hAnsi="Trebuchet MS" w:cs="Calibri"/>
        <w:sz w:val="18"/>
        <w:szCs w:val="18"/>
        <w:lang w:val="it-IT"/>
      </w:rPr>
    </w:pPr>
    <w:r w:rsidRPr="00F66C86">
      <w:rPr>
        <w:rFonts w:ascii="Trebuchet MS" w:hAnsi="Trebuchet MS" w:cs="Calibri"/>
        <w:sz w:val="18"/>
        <w:szCs w:val="18"/>
        <w:lang w:val="it-IT"/>
      </w:rPr>
      <w:t>Denumire apel proiecte: VIITOR PENTRU TINERII NEETs I</w:t>
    </w:r>
  </w:p>
  <w:p w14:paraId="3CDE3EC1" w14:textId="77777777" w:rsidR="00F66C86" w:rsidRPr="00F66C86" w:rsidRDefault="00F66C86" w:rsidP="00F66C86">
    <w:pPr>
      <w:spacing w:after="0" w:line="240" w:lineRule="auto"/>
      <w:jc w:val="both"/>
      <w:rPr>
        <w:rFonts w:ascii="Trebuchet MS" w:hAnsi="Trebuchet MS" w:cs="Calibri"/>
        <w:sz w:val="18"/>
        <w:szCs w:val="18"/>
      </w:rPr>
    </w:pPr>
    <w:proofErr w:type="spellStart"/>
    <w:r w:rsidRPr="00F66C86">
      <w:rPr>
        <w:rFonts w:ascii="Trebuchet MS" w:hAnsi="Trebuchet MS" w:cs="Calibri"/>
        <w:sz w:val="18"/>
        <w:szCs w:val="18"/>
      </w:rPr>
      <w:t>Titlul</w:t>
    </w:r>
    <w:proofErr w:type="spellEnd"/>
    <w:r w:rsidRPr="00F66C86">
      <w:rPr>
        <w:rFonts w:ascii="Trebuchet MS" w:hAnsi="Trebuchet MS" w:cs="Calibri"/>
        <w:sz w:val="18"/>
        <w:szCs w:val="18"/>
      </w:rPr>
      <w:t xml:space="preserve"> </w:t>
    </w:r>
    <w:proofErr w:type="spellStart"/>
    <w:r w:rsidRPr="00F66C86">
      <w:rPr>
        <w:rFonts w:ascii="Trebuchet MS" w:hAnsi="Trebuchet MS" w:cs="Calibri"/>
        <w:sz w:val="18"/>
        <w:szCs w:val="18"/>
      </w:rPr>
      <w:t>proiectului</w:t>
    </w:r>
    <w:proofErr w:type="spellEnd"/>
    <w:r w:rsidRPr="00F66C86">
      <w:rPr>
        <w:rFonts w:ascii="Trebuchet MS" w:hAnsi="Trebuchet MS" w:cs="Calibri"/>
        <w:sz w:val="18"/>
        <w:szCs w:val="18"/>
      </w:rPr>
      <w:t>: „SUCCES 4 YOU”</w:t>
    </w:r>
  </w:p>
  <w:p w14:paraId="351A4104" w14:textId="77777777" w:rsidR="00F66C86" w:rsidRPr="00F66C86" w:rsidRDefault="00F66C86" w:rsidP="00F66C86">
    <w:pPr>
      <w:spacing w:after="0" w:line="240" w:lineRule="auto"/>
      <w:jc w:val="both"/>
      <w:rPr>
        <w:rFonts w:ascii="Trebuchet MS" w:hAnsi="Trebuchet MS" w:cs="Calibri"/>
        <w:sz w:val="18"/>
        <w:szCs w:val="18"/>
      </w:rPr>
    </w:pPr>
    <w:r w:rsidRPr="00F66C86">
      <w:rPr>
        <w:rFonts w:ascii="Trebuchet MS" w:hAnsi="Trebuchet MS" w:cs="Calibri"/>
        <w:sz w:val="18"/>
        <w:szCs w:val="18"/>
      </w:rPr>
      <w:t>Contract nr.: POCU/991/1/3/153077</w:t>
    </w:r>
  </w:p>
  <w:p w14:paraId="795ACA36" w14:textId="4B3CF432" w:rsidR="003D4607" w:rsidRPr="00F66C86" w:rsidRDefault="00F66C86" w:rsidP="00F66C86">
    <w:pPr>
      <w:spacing w:after="0" w:line="240" w:lineRule="auto"/>
      <w:jc w:val="both"/>
      <w:rPr>
        <w:rFonts w:ascii="Trebuchet MS" w:eastAsia="Times New Roman" w:hAnsi="Trebuchet MS" w:cs="Times New Roman"/>
        <w:b/>
        <w:bCs/>
        <w:sz w:val="16"/>
        <w:szCs w:val="16"/>
        <w:lang w:eastAsia="ro-RO"/>
      </w:rPr>
    </w:pPr>
    <w:proofErr w:type="spellStart"/>
    <w:r w:rsidRPr="00F66C86">
      <w:rPr>
        <w:rFonts w:ascii="Trebuchet MS" w:hAnsi="Trebuchet MS" w:cs="Calibri"/>
        <w:sz w:val="18"/>
        <w:szCs w:val="18"/>
      </w:rPr>
      <w:t>Lider</w:t>
    </w:r>
    <w:proofErr w:type="spellEnd"/>
    <w:r w:rsidRPr="00F66C86">
      <w:rPr>
        <w:rFonts w:ascii="Trebuchet MS" w:hAnsi="Trebuchet MS" w:cs="Calibri"/>
        <w:sz w:val="18"/>
        <w:szCs w:val="18"/>
      </w:rPr>
      <w:t xml:space="preserve">: SC GE–COST 2001 SRL, </w:t>
    </w:r>
    <w:proofErr w:type="spellStart"/>
    <w:r w:rsidRPr="00F66C86">
      <w:rPr>
        <w:rFonts w:ascii="Trebuchet MS" w:hAnsi="Trebuchet MS" w:cs="Calibri"/>
        <w:sz w:val="18"/>
        <w:szCs w:val="18"/>
      </w:rPr>
      <w:t>Partener</w:t>
    </w:r>
    <w:proofErr w:type="spellEnd"/>
    <w:r w:rsidRPr="00F66C86">
      <w:rPr>
        <w:rFonts w:ascii="Trebuchet MS" w:hAnsi="Trebuchet MS" w:cs="Calibri"/>
        <w:sz w:val="18"/>
        <w:szCs w:val="18"/>
      </w:rPr>
      <w:t xml:space="preserve"> 1 – 4C RURAL STRATEGIC SRL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597"/>
    <w:rsid w:val="00091417"/>
    <w:rsid w:val="00225BC5"/>
    <w:rsid w:val="002D787A"/>
    <w:rsid w:val="002E398B"/>
    <w:rsid w:val="00375110"/>
    <w:rsid w:val="003D4607"/>
    <w:rsid w:val="004A36C8"/>
    <w:rsid w:val="004C32AB"/>
    <w:rsid w:val="005507F6"/>
    <w:rsid w:val="005F3F03"/>
    <w:rsid w:val="00631A29"/>
    <w:rsid w:val="006E0BB3"/>
    <w:rsid w:val="007671DA"/>
    <w:rsid w:val="0078146E"/>
    <w:rsid w:val="00790BF4"/>
    <w:rsid w:val="0079734D"/>
    <w:rsid w:val="0082327E"/>
    <w:rsid w:val="00836AF2"/>
    <w:rsid w:val="008537B6"/>
    <w:rsid w:val="00891BF9"/>
    <w:rsid w:val="00912258"/>
    <w:rsid w:val="00975F51"/>
    <w:rsid w:val="00AA0D3F"/>
    <w:rsid w:val="00AF2B64"/>
    <w:rsid w:val="00AF5DBB"/>
    <w:rsid w:val="00B32E15"/>
    <w:rsid w:val="00B7526F"/>
    <w:rsid w:val="00BC2597"/>
    <w:rsid w:val="00BE2E63"/>
    <w:rsid w:val="00C05755"/>
    <w:rsid w:val="00CE4BEA"/>
    <w:rsid w:val="00D75256"/>
    <w:rsid w:val="00DC388C"/>
    <w:rsid w:val="00DD161C"/>
    <w:rsid w:val="00E65C82"/>
    <w:rsid w:val="00EA14E1"/>
    <w:rsid w:val="00EB225B"/>
    <w:rsid w:val="00F215C6"/>
    <w:rsid w:val="00F506B6"/>
    <w:rsid w:val="00F66C86"/>
    <w:rsid w:val="00FA0CA0"/>
    <w:rsid w:val="00FE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88F652"/>
  <w15:chartTrackingRefBased/>
  <w15:docId w15:val="{83145238-EF45-40CF-AC89-524CE2DA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8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6DE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DE3"/>
  </w:style>
  <w:style w:type="paragraph" w:styleId="Footer">
    <w:name w:val="footer"/>
    <w:basedOn w:val="Normal"/>
    <w:link w:val="FooterChar"/>
    <w:uiPriority w:val="99"/>
    <w:unhideWhenUsed/>
    <w:rsid w:val="00FE6DE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DE3"/>
  </w:style>
  <w:style w:type="table" w:styleId="TableGrid">
    <w:name w:val="Table Grid"/>
    <w:basedOn w:val="TableNormal"/>
    <w:uiPriority w:val="39"/>
    <w:rsid w:val="002D7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CE4B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5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</dc:creator>
  <cp:keywords/>
  <dc:description/>
  <cp:lastModifiedBy>Ramona Cojoaca</cp:lastModifiedBy>
  <cp:revision>21</cp:revision>
  <dcterms:created xsi:type="dcterms:W3CDTF">2022-07-16T14:55:00Z</dcterms:created>
  <dcterms:modified xsi:type="dcterms:W3CDTF">2022-12-07T15:32:00Z</dcterms:modified>
</cp:coreProperties>
</file>